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6A07AF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Пояснительная записка к материалам публичных слушаний, размещаемым </w:t>
      </w:r>
      <w:r w:rsidRPr="006A07AF">
        <w:rPr>
          <w:rFonts w:ascii="Times New Roman" w:hAnsi="Times New Roman" w:cs="Times New Roman"/>
          <w:sz w:val="27"/>
          <w:szCs w:val="27"/>
        </w:rPr>
        <w:br/>
        <w:t>на официальном портале Администрации города</w:t>
      </w:r>
      <w:r w:rsidR="0014788C" w:rsidRPr="006A07AF">
        <w:rPr>
          <w:rFonts w:ascii="Times New Roman" w:hAnsi="Times New Roman" w:cs="Times New Roman"/>
          <w:sz w:val="27"/>
          <w:szCs w:val="27"/>
        </w:rPr>
        <w:t xml:space="preserve">, в сетевом издании «Официальные документы города Сургута»: 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DOCSURGUT</w:t>
      </w:r>
      <w:r w:rsidR="00CB1B12" w:rsidRPr="006A07AF">
        <w:rPr>
          <w:rFonts w:ascii="Times New Roman" w:hAnsi="Times New Roman" w:cs="Times New Roman"/>
          <w:sz w:val="27"/>
          <w:szCs w:val="27"/>
        </w:rPr>
        <w:t>.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по </w:t>
      </w:r>
      <w:r w:rsidR="00096EC0" w:rsidRPr="006A07AF">
        <w:rPr>
          <w:rFonts w:ascii="Times New Roman" w:hAnsi="Times New Roman" w:cs="Times New Roman"/>
          <w:sz w:val="27"/>
          <w:szCs w:val="27"/>
        </w:rPr>
        <w:t>проекту о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предоставлени</w:t>
      </w:r>
      <w:r w:rsidR="00096EC0" w:rsidRPr="006A07AF">
        <w:rPr>
          <w:rFonts w:ascii="Times New Roman" w:hAnsi="Times New Roman" w:cs="Times New Roman"/>
          <w:sz w:val="27"/>
          <w:szCs w:val="27"/>
        </w:rPr>
        <w:t>и</w:t>
      </w:r>
      <w:r w:rsidRPr="006A07AF">
        <w:rPr>
          <w:rFonts w:ascii="Times New Roman" w:hAnsi="Times New Roman" w:cs="Times New Roman"/>
          <w:sz w:val="27"/>
          <w:szCs w:val="27"/>
        </w:rPr>
        <w:t xml:space="preserve"> разрешения на условно разрешенный вид использования земельного участка </w:t>
      </w:r>
      <w:r w:rsidR="0014788C" w:rsidRPr="006A07AF">
        <w:rPr>
          <w:rFonts w:ascii="Times New Roman" w:hAnsi="Times New Roman" w:cs="Times New Roman"/>
          <w:sz w:val="27"/>
          <w:szCs w:val="27"/>
        </w:rPr>
        <w:br/>
      </w:r>
      <w:r w:rsidRPr="006A07AF">
        <w:rPr>
          <w:rFonts w:ascii="Times New Roman" w:hAnsi="Times New Roman" w:cs="Times New Roman"/>
          <w:sz w:val="27"/>
          <w:szCs w:val="27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7AF" w:rsidRPr="00A219B4" w:rsidRDefault="006A07AF" w:rsidP="006839B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A219B4">
        <w:rPr>
          <w:rFonts w:ascii="Times New Roman" w:hAnsi="Times New Roman" w:cs="Times New Roman"/>
          <w:sz w:val="27"/>
          <w:szCs w:val="27"/>
        </w:rPr>
        <w:t xml:space="preserve">1. </w:t>
      </w:r>
      <w:r w:rsidR="005E29AF" w:rsidRPr="00A219B4">
        <w:rPr>
          <w:rFonts w:ascii="Times New Roman" w:hAnsi="Times New Roman" w:cs="Times New Roman"/>
          <w:sz w:val="27"/>
          <w:szCs w:val="27"/>
        </w:rPr>
        <w:t>Ходатайство Администрации города Сургута</w:t>
      </w:r>
      <w:r w:rsidRPr="00A219B4">
        <w:rPr>
          <w:rFonts w:ascii="Times New Roman" w:eastAsia="Calibri" w:hAnsi="Times New Roman"/>
          <w:sz w:val="27"/>
          <w:szCs w:val="27"/>
        </w:rPr>
        <w:t xml:space="preserve">. </w:t>
      </w:r>
    </w:p>
    <w:p w:rsidR="006A07AF" w:rsidRPr="00A219B4" w:rsidRDefault="006A07AF" w:rsidP="00683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19B4">
        <w:rPr>
          <w:rFonts w:ascii="Times New Roman" w:hAnsi="Times New Roman" w:cs="Times New Roman"/>
          <w:sz w:val="27"/>
          <w:szCs w:val="27"/>
        </w:rPr>
        <w:t>2. Информация о земельном участке:</w:t>
      </w:r>
    </w:p>
    <w:p w:rsidR="006A07AF" w:rsidRPr="00A219B4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адрес земельного участка – </w:t>
      </w:r>
      <w:r w:rsidR="00520FA0" w:rsidRPr="00A219B4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город</w:t>
      </w:r>
      <w:r w:rsidR="005E29AF" w:rsidRPr="00A219B4">
        <w:rPr>
          <w:rFonts w:ascii="Times New Roman" w:eastAsia="Calibri" w:hAnsi="Times New Roman" w:cs="Times New Roman"/>
          <w:sz w:val="27"/>
          <w:szCs w:val="27"/>
        </w:rPr>
        <w:t xml:space="preserve"> Сургут</w:t>
      </w:r>
      <w:r w:rsidRPr="00A219B4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A219B4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кадастровый номер – </w:t>
      </w:r>
      <w:r w:rsidR="00C31AB9" w:rsidRPr="00C31AB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86:10:0101199:96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A219B4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площадь земельного участка – </w:t>
      </w:r>
      <w:r w:rsidR="00C31AB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14</w:t>
      </w:r>
      <w:r w:rsidR="00C31AB9" w:rsidRPr="00C31AB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139 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кв. м;</w:t>
      </w:r>
    </w:p>
    <w:p w:rsidR="006A07AF" w:rsidRPr="00A219B4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территориальная зона – </w:t>
      </w:r>
      <w:r w:rsidR="00C31AB9" w:rsidRPr="00C31AB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К. «Коммунально-складская зона»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A219B4" w:rsidRDefault="00C31AB9" w:rsidP="005E29A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-</w:t>
      </w:r>
      <w:r w:rsidR="006A07AF"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вид разрешенного использования земельного участка – </w:t>
      </w:r>
      <w:r w:rsidRPr="00C31AB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под гостевую автостоянку авторынка</w:t>
      </w:r>
      <w:r w:rsidR="006A07AF" w:rsidRPr="00A219B4">
        <w:rPr>
          <w:rFonts w:ascii="Times New Roman" w:eastAsia="Times New Roman" w:hAnsi="Times New Roman" w:cs="Times New Roman"/>
          <w:spacing w:val="-14"/>
          <w:sz w:val="27"/>
          <w:szCs w:val="27"/>
          <w:lang w:eastAsia="ru-RU"/>
        </w:rPr>
        <w:t>;</w:t>
      </w:r>
    </w:p>
    <w:p w:rsidR="006A07AF" w:rsidRPr="00A219B4" w:rsidRDefault="006A07AF" w:rsidP="006839B3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-</w:t>
      </w:r>
      <w:r w:rsidR="00C31AB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зарегистрированные права на земельный участок отсутствуют.</w:t>
      </w:r>
    </w:p>
    <w:p w:rsidR="00C31AB9" w:rsidRDefault="00C31AB9" w:rsidP="005E29A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C31AB9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На земельном участке отсутствуют объекты недвижимого имущества.</w:t>
      </w:r>
    </w:p>
    <w:p w:rsidR="006A07AF" w:rsidRPr="00A219B4" w:rsidRDefault="006A07AF" w:rsidP="005E29A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7"/>
          <w:szCs w:val="27"/>
        </w:rPr>
      </w:pPr>
      <w:r w:rsidRPr="00A219B4">
        <w:rPr>
          <w:rFonts w:ascii="Times New Roman" w:hAnsi="Times New Roman" w:cs="Times New Roman"/>
          <w:spacing w:val="-10"/>
          <w:sz w:val="27"/>
          <w:szCs w:val="27"/>
        </w:rPr>
        <w:t xml:space="preserve">3. </w:t>
      </w:r>
      <w:r w:rsidRPr="00A219B4">
        <w:rPr>
          <w:rFonts w:ascii="Times New Roman" w:hAnsi="Times New Roman" w:cs="Times New Roman"/>
          <w:sz w:val="27"/>
          <w:szCs w:val="27"/>
        </w:rPr>
        <w:t xml:space="preserve">Испрашиваемый условно разрешенный вид – </w:t>
      </w:r>
      <w:r w:rsidR="00C31AB9" w:rsidRPr="00C31AB9">
        <w:rPr>
          <w:rFonts w:ascii="Times New Roman" w:eastAsia="Calibri" w:hAnsi="Times New Roman"/>
          <w:sz w:val="27"/>
          <w:szCs w:val="27"/>
        </w:rPr>
        <w:t>земельные участки (территории) общего пользования (код 12.0)</w:t>
      </w:r>
      <w:r w:rsidRPr="00A219B4">
        <w:rPr>
          <w:rFonts w:ascii="Times New Roman" w:eastAsia="Calibri" w:hAnsi="Times New Roman"/>
          <w:sz w:val="27"/>
          <w:szCs w:val="27"/>
        </w:rPr>
        <w:t>.</w:t>
      </w:r>
    </w:p>
    <w:p w:rsidR="006C4A00" w:rsidRPr="00A219B4" w:rsidRDefault="006A07AF" w:rsidP="005E29AF">
      <w:pPr>
        <w:tabs>
          <w:tab w:val="left" w:pos="568"/>
        </w:tabs>
        <w:ind w:firstLine="709"/>
        <w:contextualSpacing/>
        <w:jc w:val="both"/>
        <w:rPr>
          <w:rFonts w:ascii="Times New Roman" w:eastAsia="Calibri" w:hAnsi="Times New Roman"/>
          <w:spacing w:val="-8"/>
          <w:sz w:val="27"/>
          <w:szCs w:val="27"/>
        </w:rPr>
      </w:pPr>
      <w:r w:rsidRPr="00A219B4">
        <w:rPr>
          <w:rFonts w:ascii="Times New Roman" w:hAnsi="Times New Roman" w:cs="Times New Roman"/>
          <w:spacing w:val="-8"/>
          <w:sz w:val="27"/>
          <w:szCs w:val="27"/>
        </w:rPr>
        <w:t xml:space="preserve">4. Цель получения разрешения на условно разрешенный вид использования земельного участка или объекта капитального строительства – </w:t>
      </w:r>
      <w:r w:rsidR="00C31AB9" w:rsidRPr="00C31AB9">
        <w:rPr>
          <w:rFonts w:ascii="Times New Roman" w:hAnsi="Times New Roman" w:cs="Times New Roman"/>
          <w:spacing w:val="-8"/>
          <w:sz w:val="27"/>
          <w:szCs w:val="27"/>
        </w:rPr>
        <w:t>размещения стоянки (парковки) транспортных средств на земельном участке с кадастровым номером 86:10:0101199:96.</w:t>
      </w:r>
      <w:bookmarkStart w:id="0" w:name="_GoBack"/>
      <w:bookmarkEnd w:id="0"/>
    </w:p>
    <w:p w:rsidR="003C0635" w:rsidRPr="00A219B4" w:rsidRDefault="003C0635" w:rsidP="006839B3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</w:p>
    <w:sectPr w:rsidR="003C0635" w:rsidRPr="00A219B4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77B18"/>
    <w:rsid w:val="00277C9D"/>
    <w:rsid w:val="00297401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0FA0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E29AF"/>
    <w:rsid w:val="005F08D9"/>
    <w:rsid w:val="00604603"/>
    <w:rsid w:val="00623412"/>
    <w:rsid w:val="006527B1"/>
    <w:rsid w:val="00665958"/>
    <w:rsid w:val="00676385"/>
    <w:rsid w:val="00681B50"/>
    <w:rsid w:val="006839B3"/>
    <w:rsid w:val="00685C8C"/>
    <w:rsid w:val="00687C83"/>
    <w:rsid w:val="006A07AF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8F5D6D"/>
    <w:rsid w:val="00901D94"/>
    <w:rsid w:val="00903A62"/>
    <w:rsid w:val="0090436D"/>
    <w:rsid w:val="00907E10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1793E"/>
    <w:rsid w:val="00A219B4"/>
    <w:rsid w:val="00A36F93"/>
    <w:rsid w:val="00A375B2"/>
    <w:rsid w:val="00A422FB"/>
    <w:rsid w:val="00A60736"/>
    <w:rsid w:val="00A654BA"/>
    <w:rsid w:val="00A77C01"/>
    <w:rsid w:val="00A82863"/>
    <w:rsid w:val="00A8745D"/>
    <w:rsid w:val="00AB0259"/>
    <w:rsid w:val="00AC584F"/>
    <w:rsid w:val="00AC7A8A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31AB9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066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F1329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97C37"/>
    <w:rsid w:val="00EB477A"/>
    <w:rsid w:val="00EC0218"/>
    <w:rsid w:val="00ED1744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350C4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1294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Боровская Нелли Артуровна</cp:lastModifiedBy>
  <cp:revision>94</cp:revision>
  <cp:lastPrinted>2020-05-19T09:30:00Z</cp:lastPrinted>
  <dcterms:created xsi:type="dcterms:W3CDTF">2023-08-02T09:00:00Z</dcterms:created>
  <dcterms:modified xsi:type="dcterms:W3CDTF">2025-10-21T11:59:00Z</dcterms:modified>
</cp:coreProperties>
</file>